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13AF" w14:textId="56AF5338" w:rsidR="005845BC" w:rsidRPr="005845BC" w:rsidRDefault="005845BC" w:rsidP="005845B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224769"/>
          <w:sz w:val="24"/>
          <w:szCs w:val="24"/>
          <w:lang w:eastAsia="en-IE"/>
        </w:rPr>
      </w:pPr>
      <w:r w:rsidRPr="005845BC">
        <w:rPr>
          <w:rFonts w:ascii="Trebuchet MS" w:eastAsia="Times New Roman" w:hAnsi="Trebuchet MS" w:cs="Times New Roman"/>
          <w:b/>
          <w:sz w:val="24"/>
          <w:szCs w:val="24"/>
          <w:lang w:eastAsia="en-IE"/>
        </w:rPr>
        <w:t>Affiliation with Wicklow G</w:t>
      </w:r>
      <w:r>
        <w:rPr>
          <w:rFonts w:ascii="Trebuchet MS" w:eastAsia="Times New Roman" w:hAnsi="Trebuchet MS" w:cs="Times New Roman"/>
          <w:b/>
          <w:sz w:val="24"/>
          <w:szCs w:val="24"/>
          <w:lang w:eastAsia="en-IE"/>
        </w:rPr>
        <w:t xml:space="preserve">olf </w:t>
      </w:r>
      <w:r w:rsidRPr="005845BC">
        <w:rPr>
          <w:rFonts w:ascii="Trebuchet MS" w:eastAsia="Times New Roman" w:hAnsi="Trebuchet MS" w:cs="Times New Roman"/>
          <w:b/>
          <w:sz w:val="24"/>
          <w:szCs w:val="24"/>
          <w:lang w:eastAsia="en-IE"/>
        </w:rPr>
        <w:t>Club and Clonmel Golf Club renewed</w:t>
      </w:r>
    </w:p>
    <w:p w14:paraId="64C6DADE" w14:textId="77777777" w:rsidR="005845BC" w:rsidRDefault="005845BC" w:rsidP="005845B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1CAF875" w14:textId="77777777" w:rsidR="005845BC" w:rsidRDefault="005845BC" w:rsidP="005845B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1918F70" w14:textId="77777777" w:rsidR="005845BC" w:rsidRDefault="005845BC" w:rsidP="005845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arrangement allows for six four balls Monday to Friday and four fourballs at weekends. Tee times are subject to availability and are at the discretion of the host club. </w:t>
      </w:r>
    </w:p>
    <w:p w14:paraId="38387695" w14:textId="77777777" w:rsidR="005845BC" w:rsidRDefault="005845BC" w:rsidP="005845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Tee times are also subject to availability due to "major competitions".  </w:t>
      </w:r>
    </w:p>
    <w:p w14:paraId="692A0320" w14:textId="77777777" w:rsidR="005845BC" w:rsidRDefault="005845BC" w:rsidP="005845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Reciprocal golf is available to all paid up male and female playing members, include Junior, Intermediate and Senior members (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excluding Country &amp; Distance).</w:t>
      </w:r>
    </w:p>
    <w:p w14:paraId="0BC6CA08" w14:textId="77777777" w:rsidR="005845BC" w:rsidRDefault="005845BC" w:rsidP="005845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Club Members are not entitled to a free round under these arrangements if they are playing as part of a golf society or group booking. </w:t>
      </w:r>
    </w:p>
    <w:p w14:paraId="64413B7E" w14:textId="77777777" w:rsidR="005845BC" w:rsidRDefault="005845BC" w:rsidP="005845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 bookings must be made through the Club Pro Shop or Club Secretary. </w:t>
      </w:r>
    </w:p>
    <w:p w14:paraId="35943F85" w14:textId="77777777" w:rsidR="005845BC" w:rsidRDefault="005845BC" w:rsidP="005845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Each club will be responsible for monitoring and recording rounds used. Player’s must show their Golf Ireland card and the host club may ask for proof of membership. </w:t>
      </w:r>
    </w:p>
    <w:p w14:paraId="135596A1" w14:textId="77777777" w:rsidR="005845BC" w:rsidRDefault="005845BC" w:rsidP="005845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Visiting players must abide by the host club’s rules and regulations including dress code.  </w:t>
      </w:r>
    </w:p>
    <w:p w14:paraId="558052A3" w14:textId="77777777" w:rsidR="005845BC" w:rsidRDefault="005845BC" w:rsidP="005845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Guests of Members will pay member guest rate. </w:t>
      </w:r>
    </w:p>
    <w:p w14:paraId="36EF213D" w14:textId="77777777" w:rsidR="005845BC" w:rsidRDefault="005845BC" w:rsidP="005845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Reciprocal Golf is available for Open Competitions by paying member entry fee rates.</w:t>
      </w:r>
    </w:p>
    <w:p w14:paraId="2848E518" w14:textId="77777777" w:rsidR="005845BC" w:rsidRDefault="005845BC"/>
    <w:sectPr w:rsidR="00584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A4B0E"/>
    <w:multiLevelType w:val="hybridMultilevel"/>
    <w:tmpl w:val="47C235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BC"/>
    <w:rsid w:val="003D2EA9"/>
    <w:rsid w:val="005845BC"/>
    <w:rsid w:val="005F1203"/>
    <w:rsid w:val="0070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F0D2"/>
  <w15:chartTrackingRefBased/>
  <w15:docId w15:val="{6D418011-8DB9-4A02-9D6E-350B5F8E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5BC"/>
    <w:pPr>
      <w:spacing w:line="25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Chairperson Health &amp; Safety Committee</dc:creator>
  <cp:keywords/>
  <dc:description/>
  <cp:lastModifiedBy>Info</cp:lastModifiedBy>
  <cp:revision>2</cp:revision>
  <dcterms:created xsi:type="dcterms:W3CDTF">2022-03-08T13:08:00Z</dcterms:created>
  <dcterms:modified xsi:type="dcterms:W3CDTF">2022-03-08T13:08:00Z</dcterms:modified>
</cp:coreProperties>
</file>