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AB4" w14:textId="42E050E7" w:rsidR="00171899" w:rsidRPr="00EE1D38" w:rsidRDefault="00630CCC" w:rsidP="00171899">
      <w:pPr>
        <w:tabs>
          <w:tab w:val="left" w:pos="1470"/>
        </w:tabs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 xml:space="preserve">NEW </w:t>
      </w:r>
      <w:r w:rsidR="00171899" w:rsidRPr="00EE1D38">
        <w:rPr>
          <w:rFonts w:asciiTheme="minorHAnsi" w:hAnsiTheme="minorHAnsi"/>
          <w:b/>
          <w:sz w:val="40"/>
          <w:szCs w:val="40"/>
          <w:u w:val="single"/>
        </w:rPr>
        <w:t>MEMBERSHIP SUBSCRIPTION TARIFF</w:t>
      </w:r>
    </w:p>
    <w:p w14:paraId="16CF6AB5" w14:textId="77777777" w:rsidR="00171899" w:rsidRPr="00171899" w:rsidRDefault="00171899" w:rsidP="0011222A">
      <w:pPr>
        <w:pStyle w:val="NoSpacing"/>
      </w:pPr>
    </w:p>
    <w:tbl>
      <w:tblPr>
        <w:tblpPr w:leftFromText="180" w:rightFromText="180" w:vertAnchor="page" w:horzAnchor="margin" w:tblpXSpec="center" w:tblpY="2641"/>
        <w:tblW w:w="9016" w:type="dxa"/>
        <w:tblLook w:val="04A0" w:firstRow="1" w:lastRow="0" w:firstColumn="1" w:lastColumn="0" w:noHBand="0" w:noVBand="1"/>
      </w:tblPr>
      <w:tblGrid>
        <w:gridCol w:w="1980"/>
        <w:gridCol w:w="1701"/>
        <w:gridCol w:w="5335"/>
      </w:tblGrid>
      <w:tr w:rsidR="00EE1D38" w:rsidRPr="00385E58" w14:paraId="16CF6AB9" w14:textId="77777777" w:rsidTr="00916450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AB6" w14:textId="77777777" w:rsidR="00EE1D38" w:rsidRPr="009156F4" w:rsidRDefault="00EE1D38" w:rsidP="00916450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AB7" w14:textId="77777777" w:rsidR="00EE1D38" w:rsidRPr="009156F4" w:rsidRDefault="00EE1D38" w:rsidP="00916450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SUBSCRIPTION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F6AB8" w14:textId="77777777" w:rsidR="00EE1D38" w:rsidRPr="009156F4" w:rsidRDefault="00EE1D38" w:rsidP="00916450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CONDITIONS</w:t>
            </w:r>
          </w:p>
        </w:tc>
      </w:tr>
      <w:tr w:rsidR="00EE1D38" w:rsidRPr="00385E58" w14:paraId="16CF6ABD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BA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GENT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BB" w14:textId="4B8F08B5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AE76FA">
              <w:rPr>
                <w:rFonts w:ascii="Calibri" w:hAnsi="Calibri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BC" w14:textId="7FBF9626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30 plus. Unlimited access to all facilities and full member benefits.</w:t>
            </w:r>
          </w:p>
        </w:tc>
      </w:tr>
      <w:tr w:rsidR="00EE1D38" w:rsidRPr="00385E58" w14:paraId="16CF6AC1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BE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GENT 25YRS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BF" w14:textId="0C92E2C0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AE76FA">
              <w:rPr>
                <w:rFonts w:ascii="Calibri" w:hAnsi="Calibri"/>
                <w:sz w:val="18"/>
                <w:szCs w:val="18"/>
                <w:lang w:eastAsia="en-GB"/>
              </w:rPr>
              <w:t>556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C0" w14:textId="7821FFBD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After 25 years continuous service as above.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E1D38" w:rsidRPr="00385E58" w14:paraId="16CF6AC6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2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3" w14:textId="6085F8BF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="00AE76FA">
              <w:rPr>
                <w:rFonts w:ascii="Calibri" w:hAnsi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C4" w14:textId="60AC116D" w:rsidR="00EE1D38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30 plus. Unlimited access to all facilities and full member benefits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 xml:space="preserve">. </w:t>
            </w:r>
          </w:p>
          <w:p w14:paraId="16CF6AC5" w14:textId="77777777" w:rsidR="00C80C53" w:rsidRPr="00B91606" w:rsidRDefault="00C80C53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</w:p>
        </w:tc>
      </w:tr>
      <w:tr w:rsidR="00EE1D38" w:rsidRPr="00385E58" w14:paraId="16CF6ACA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7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LADIES 25YRS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8" w14:textId="4D387392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="001929A8">
              <w:rPr>
                <w:rFonts w:ascii="Calibri" w:hAnsi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C9" w14:textId="7F2D35FE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After 25 years continuous service as above.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E1D38" w:rsidRPr="00385E58" w14:paraId="16CF6ACE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B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22-29 YRS OLD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C" w14:textId="75D3607A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="001929A8">
              <w:rPr>
                <w:rFonts w:ascii="Calibri" w:hAnsi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CD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between 22 &amp; 29. Unlimited access to all facilities and full member benefits.</w:t>
            </w:r>
          </w:p>
        </w:tc>
      </w:tr>
      <w:tr w:rsidR="00EE1D38" w:rsidRPr="00385E58" w14:paraId="16CF6AD2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F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2ND CLUB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0" w14:textId="1084D9E0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137442">
              <w:rPr>
                <w:rFonts w:ascii="Calibri" w:hAnsi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D1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Must be a full member of an affiliated golf club in excess of 1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5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 miles from Holywell GC. Cannot enter club knockouts or win Major Competitions. With Bar card</w:t>
            </w:r>
          </w:p>
        </w:tc>
      </w:tr>
      <w:tr w:rsidR="00EE1D38" w:rsidRPr="00385E58" w14:paraId="16CF6AD6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3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LIFESTYLE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4" w14:textId="7967D35D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137442">
              <w:rPr>
                <w:rFonts w:ascii="Calibri" w:hAnsi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D5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By application, usually following 25 years continuous service. No handicap administration. Clubhouse member benefits.</w:t>
            </w:r>
          </w:p>
        </w:tc>
      </w:tr>
      <w:tr w:rsidR="00EE1D38" w:rsidRPr="00385E58" w14:paraId="16CF6ADA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7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18-21 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8" w14:textId="2CD03518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EE7D7D">
              <w:rPr>
                <w:rFonts w:ascii="Calibri" w:hAnsi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D9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between 18 and 21.  Unlimited access to all facilities and full member benefits</w:t>
            </w:r>
          </w:p>
        </w:tc>
      </w:tr>
      <w:tr w:rsidR="00EE1D38" w:rsidRPr="00385E58" w14:paraId="16CF6ADE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B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INTERMEDIATE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C" w14:textId="0A670182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</w:t>
            </w:r>
            <w:r w:rsidR="00EE7D7D">
              <w:rPr>
                <w:rFonts w:ascii="Calibri" w:hAnsi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DD" w14:textId="78D7FF0B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Must have been on Introduction course and not yet attained a handicap. </w:t>
            </w:r>
          </w:p>
        </w:tc>
      </w:tr>
      <w:tr w:rsidR="00EE1D38" w:rsidRPr="00385E58" w14:paraId="16CF6AE2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F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INTRO TO GOLF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E0" w14:textId="5FFB4BBD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</w:t>
            </w:r>
            <w:r w:rsidR="00013505">
              <w:rPr>
                <w:rFonts w:ascii="Calibri" w:hAnsi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E1" w14:textId="5AE93EC6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New to golf, any age over 18. Access to the golf course under supervision by a Golf Development mentor. </w:t>
            </w:r>
          </w:p>
        </w:tc>
      </w:tr>
      <w:tr w:rsidR="00EE1D38" w:rsidRPr="00385E58" w14:paraId="16CF6AE6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E3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(CONGU)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E4" w14:textId="70325DAC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£8</w:t>
            </w:r>
            <w:r w:rsidR="00013505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E5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Under 18 years on 1</w:t>
            </w:r>
            <w:r w:rsidRPr="00B91606">
              <w:rPr>
                <w:rFonts w:ascii="Calibri" w:hAnsi="Calibri"/>
                <w:sz w:val="18"/>
                <w:szCs w:val="18"/>
                <w:vertAlign w:val="superscript"/>
                <w:lang w:eastAsia="en-GB"/>
              </w:rPr>
              <w:t>st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 January with a CONGU handicap of 28 or below for boys, 36 or below for girls. No bar card</w:t>
            </w:r>
          </w:p>
        </w:tc>
      </w:tr>
      <w:tr w:rsidR="00EE1D38" w:rsidRPr="00385E58" w14:paraId="16CF6AEA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E7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(NON CONGU)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E8" w14:textId="63C9799D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£5</w:t>
            </w:r>
            <w:r w:rsidR="00013505">
              <w:rPr>
                <w:rFonts w:ascii="Calibri" w:hAnsi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E9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29-45 Junior Handicap. No bar card</w:t>
            </w:r>
          </w:p>
        </w:tc>
      </w:tr>
      <w:tr w:rsidR="00EE1D38" w:rsidRPr="00385E58" w14:paraId="16CF6AEE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EB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PRE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EC" w14:textId="08B70C4C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AC36F0">
              <w:rPr>
                <w:rFonts w:ascii="Calibri" w:hAnsi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ED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46-54 Junior Handicap, must be supervised on the course at all times. No bar card.</w:t>
            </w:r>
          </w:p>
        </w:tc>
      </w:tr>
      <w:tr w:rsidR="00EE1D38" w:rsidRPr="00385E58" w14:paraId="16CF6AF2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EF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F0" w14:textId="7655FE95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61405">
              <w:rPr>
                <w:rFonts w:ascii="Calibri" w:hAnsi="Calibri"/>
                <w:sz w:val="18"/>
                <w:szCs w:val="18"/>
                <w:lang w:eastAsia="en-GB"/>
              </w:rPr>
              <w:t>2</w:t>
            </w:r>
            <w:r w:rsidR="00AC36F0">
              <w:rPr>
                <w:rFonts w:ascii="Calibri" w:hAnsi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F1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Access to clubhouse facilities with members bar card.</w:t>
            </w:r>
          </w:p>
        </w:tc>
      </w:tr>
      <w:tr w:rsidR="00EE1D38" w:rsidRPr="00385E58" w14:paraId="16CF6AF7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3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UFGC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4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£1.50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F5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Union of Flintshire Golf Clubs </w:t>
            </w:r>
          </w:p>
          <w:p w14:paraId="16CF6AF6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male over 18’s golf categories</w:t>
            </w:r>
          </w:p>
        </w:tc>
      </w:tr>
      <w:tr w:rsidR="00EE1D38" w:rsidRPr="00385E58" w14:paraId="16CF6AFC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8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UFGC JUNIOR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9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50p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FA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Union of Flintshire Golf Clubs </w:t>
            </w:r>
          </w:p>
          <w:p w14:paraId="16CF6AFB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junior golf categories</w:t>
            </w:r>
          </w:p>
        </w:tc>
      </w:tr>
      <w:tr w:rsidR="00EE1D38" w:rsidRPr="00385E58" w14:paraId="16CF6B01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D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GUW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E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</w:t>
            </w:r>
            <w:r w:rsidR="005858CC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.</w:t>
            </w:r>
            <w:r w:rsidR="005858CC">
              <w:rPr>
                <w:rFonts w:ascii="Calibri" w:hAnsi="Calibri"/>
                <w:sz w:val="18"/>
                <w:szCs w:val="18"/>
                <w:lang w:eastAsia="en-GB"/>
              </w:rPr>
              <w:t>2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FF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Golf Union of Wales</w:t>
            </w:r>
          </w:p>
          <w:p w14:paraId="16CF6B00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over 18’s golf categories</w:t>
            </w:r>
          </w:p>
        </w:tc>
      </w:tr>
      <w:tr w:rsidR="00EE1D38" w:rsidRPr="00385E58" w14:paraId="16CF6B06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2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GUW JUNIOR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3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04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Golf Union of Wales</w:t>
            </w:r>
          </w:p>
          <w:p w14:paraId="16CF6B05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junior golf categories</w:t>
            </w:r>
          </w:p>
        </w:tc>
      </w:tr>
      <w:tr w:rsidR="00EE1D38" w:rsidRPr="00385E58" w14:paraId="16CF6B0A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7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LARGE LOCKER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8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£35.00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09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Over 18’s golfers only – limited supply</w:t>
            </w:r>
          </w:p>
        </w:tc>
      </w:tr>
      <w:tr w:rsidR="00EE1D38" w:rsidRPr="00385E58" w14:paraId="16CF6B0E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B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STANDARD LOCKER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C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0D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Over 18’s golfers only – limited supply</w:t>
            </w:r>
          </w:p>
        </w:tc>
      </w:tr>
      <w:tr w:rsidR="00EE1D38" w:rsidRPr="00385E58" w14:paraId="16CF6B12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F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HOLDALL LOCKER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10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£10.00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11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Over 18’s golfers only – limited supply</w:t>
            </w:r>
          </w:p>
        </w:tc>
      </w:tr>
      <w:tr w:rsidR="00EE1D38" w:rsidRPr="00385E58" w14:paraId="16CF6B16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13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BAR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14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£20.00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15" w14:textId="7628D25D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Social</w:t>
            </w:r>
          </w:p>
        </w:tc>
      </w:tr>
      <w:tr w:rsidR="00EE1D38" w:rsidRPr="00385E58" w14:paraId="16CF6B1A" w14:textId="77777777" w:rsidTr="00FD198F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17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ADMIN FEE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18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30.00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19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Applicable to members who choose to pay their fees by monthly instalments.</w:t>
            </w:r>
          </w:p>
        </w:tc>
      </w:tr>
    </w:tbl>
    <w:p w14:paraId="16CF6B1D" w14:textId="63A90626" w:rsidR="008F6C1F" w:rsidRPr="009156F4" w:rsidRDefault="00171899" w:rsidP="009156F4">
      <w:pPr>
        <w:tabs>
          <w:tab w:val="left" w:pos="1470"/>
        </w:tabs>
        <w:jc w:val="center"/>
        <w:rPr>
          <w:rFonts w:asciiTheme="minorHAnsi" w:hAnsiTheme="minorHAnsi"/>
          <w:b/>
          <w:sz w:val="32"/>
          <w:szCs w:val="32"/>
        </w:rPr>
      </w:pPr>
      <w:r w:rsidRPr="00171899">
        <w:rPr>
          <w:rFonts w:asciiTheme="minorHAnsi" w:hAnsiTheme="minorHAnsi"/>
          <w:b/>
          <w:sz w:val="32"/>
          <w:szCs w:val="32"/>
        </w:rPr>
        <w:t>1</w:t>
      </w:r>
      <w:r w:rsidRPr="00171899">
        <w:rPr>
          <w:rFonts w:asciiTheme="minorHAnsi" w:hAnsiTheme="minorHAnsi"/>
          <w:b/>
          <w:sz w:val="32"/>
          <w:szCs w:val="32"/>
          <w:vertAlign w:val="superscript"/>
        </w:rPr>
        <w:t>st</w:t>
      </w:r>
      <w:r w:rsidRPr="00171899">
        <w:rPr>
          <w:rFonts w:asciiTheme="minorHAnsi" w:hAnsiTheme="minorHAnsi"/>
          <w:b/>
          <w:sz w:val="32"/>
          <w:szCs w:val="32"/>
        </w:rPr>
        <w:t xml:space="preserve"> MARCH 20</w:t>
      </w:r>
      <w:r w:rsidR="005858CC">
        <w:rPr>
          <w:rFonts w:asciiTheme="minorHAnsi" w:hAnsiTheme="minorHAnsi"/>
          <w:b/>
          <w:sz w:val="32"/>
          <w:szCs w:val="32"/>
        </w:rPr>
        <w:t>2</w:t>
      </w:r>
      <w:r w:rsidR="00D93411">
        <w:rPr>
          <w:rFonts w:asciiTheme="minorHAnsi" w:hAnsiTheme="minorHAnsi"/>
          <w:b/>
          <w:sz w:val="32"/>
          <w:szCs w:val="32"/>
        </w:rPr>
        <w:t>2</w:t>
      </w:r>
      <w:r w:rsidRPr="00171899">
        <w:rPr>
          <w:rFonts w:asciiTheme="minorHAnsi" w:hAnsiTheme="minorHAnsi"/>
          <w:b/>
          <w:sz w:val="32"/>
          <w:szCs w:val="32"/>
        </w:rPr>
        <w:t xml:space="preserve"> - 28</w:t>
      </w:r>
      <w:r w:rsidRPr="00171899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Pr="00171899">
        <w:rPr>
          <w:rFonts w:asciiTheme="minorHAnsi" w:hAnsiTheme="minorHAnsi"/>
          <w:b/>
          <w:sz w:val="32"/>
          <w:szCs w:val="32"/>
        </w:rPr>
        <w:t xml:space="preserve"> FEBRUARY 20</w:t>
      </w:r>
      <w:r w:rsidR="00C80C53">
        <w:rPr>
          <w:rFonts w:asciiTheme="minorHAnsi" w:hAnsiTheme="minorHAnsi"/>
          <w:b/>
          <w:sz w:val="32"/>
          <w:szCs w:val="32"/>
        </w:rPr>
        <w:t>2</w:t>
      </w:r>
      <w:r w:rsidR="00D93411">
        <w:rPr>
          <w:rFonts w:asciiTheme="minorHAnsi" w:hAnsiTheme="minorHAnsi"/>
          <w:b/>
          <w:sz w:val="32"/>
          <w:szCs w:val="32"/>
        </w:rPr>
        <w:t>3</w:t>
      </w:r>
    </w:p>
    <w:sectPr w:rsidR="008F6C1F" w:rsidRPr="009156F4" w:rsidSect="00EE1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4C89" w14:textId="77777777" w:rsidR="0080747F" w:rsidRDefault="0080747F" w:rsidP="00171899">
      <w:r>
        <w:separator/>
      </w:r>
    </w:p>
  </w:endnote>
  <w:endnote w:type="continuationSeparator" w:id="0">
    <w:p w14:paraId="52FBAA58" w14:textId="77777777" w:rsidR="0080747F" w:rsidRDefault="0080747F" w:rsidP="0017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D048" w14:textId="77777777" w:rsidR="0080747F" w:rsidRDefault="0080747F" w:rsidP="00171899">
      <w:r>
        <w:separator/>
      </w:r>
    </w:p>
  </w:footnote>
  <w:footnote w:type="continuationSeparator" w:id="0">
    <w:p w14:paraId="02E64B1A" w14:textId="77777777" w:rsidR="0080747F" w:rsidRDefault="0080747F" w:rsidP="0017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99"/>
    <w:rsid w:val="00013505"/>
    <w:rsid w:val="000278B4"/>
    <w:rsid w:val="0006489B"/>
    <w:rsid w:val="0008651B"/>
    <w:rsid w:val="00101453"/>
    <w:rsid w:val="0011222A"/>
    <w:rsid w:val="00137442"/>
    <w:rsid w:val="001562CC"/>
    <w:rsid w:val="00171899"/>
    <w:rsid w:val="001929A8"/>
    <w:rsid w:val="002B7B49"/>
    <w:rsid w:val="002C611C"/>
    <w:rsid w:val="00303691"/>
    <w:rsid w:val="0033527C"/>
    <w:rsid w:val="00353E95"/>
    <w:rsid w:val="00357AFD"/>
    <w:rsid w:val="003822AA"/>
    <w:rsid w:val="003C773F"/>
    <w:rsid w:val="003E7122"/>
    <w:rsid w:val="004110E9"/>
    <w:rsid w:val="00475F0E"/>
    <w:rsid w:val="00552BED"/>
    <w:rsid w:val="005858CC"/>
    <w:rsid w:val="00607748"/>
    <w:rsid w:val="00623B2B"/>
    <w:rsid w:val="00630CCC"/>
    <w:rsid w:val="00634DE3"/>
    <w:rsid w:val="00643E61"/>
    <w:rsid w:val="00647703"/>
    <w:rsid w:val="00661A3D"/>
    <w:rsid w:val="0075388C"/>
    <w:rsid w:val="0077098E"/>
    <w:rsid w:val="00773856"/>
    <w:rsid w:val="007E406F"/>
    <w:rsid w:val="0080747F"/>
    <w:rsid w:val="0084337F"/>
    <w:rsid w:val="0085744E"/>
    <w:rsid w:val="008A54DE"/>
    <w:rsid w:val="008F6C1F"/>
    <w:rsid w:val="009156F4"/>
    <w:rsid w:val="00916450"/>
    <w:rsid w:val="00961405"/>
    <w:rsid w:val="00964CD3"/>
    <w:rsid w:val="00993322"/>
    <w:rsid w:val="009A2A4B"/>
    <w:rsid w:val="009D260A"/>
    <w:rsid w:val="00A14D84"/>
    <w:rsid w:val="00AC36F0"/>
    <w:rsid w:val="00AE76FA"/>
    <w:rsid w:val="00B409D6"/>
    <w:rsid w:val="00B526D2"/>
    <w:rsid w:val="00B91606"/>
    <w:rsid w:val="00B9545E"/>
    <w:rsid w:val="00C5778C"/>
    <w:rsid w:val="00C80C53"/>
    <w:rsid w:val="00C967C2"/>
    <w:rsid w:val="00CF555D"/>
    <w:rsid w:val="00D25C59"/>
    <w:rsid w:val="00D63194"/>
    <w:rsid w:val="00D93411"/>
    <w:rsid w:val="00E24464"/>
    <w:rsid w:val="00E46809"/>
    <w:rsid w:val="00E73B13"/>
    <w:rsid w:val="00E841DB"/>
    <w:rsid w:val="00E94AE7"/>
    <w:rsid w:val="00EB086E"/>
    <w:rsid w:val="00EC1DC5"/>
    <w:rsid w:val="00ED2B9B"/>
    <w:rsid w:val="00EE1D38"/>
    <w:rsid w:val="00EE7D7D"/>
    <w:rsid w:val="00EF514C"/>
    <w:rsid w:val="00F027B4"/>
    <w:rsid w:val="00F15282"/>
    <w:rsid w:val="00F6051F"/>
    <w:rsid w:val="00FD198F"/>
    <w:rsid w:val="00FE1D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6AB4"/>
  <w15:docId w15:val="{42AA6B02-F9A6-4B0A-B839-7AA56ABF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9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1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89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1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89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122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Holywellgc Secretary</cp:lastModifiedBy>
  <cp:revision>12</cp:revision>
  <cp:lastPrinted>2020-12-18T11:18:00Z</cp:lastPrinted>
  <dcterms:created xsi:type="dcterms:W3CDTF">2022-02-03T12:42:00Z</dcterms:created>
  <dcterms:modified xsi:type="dcterms:W3CDTF">2022-02-03T12:49:00Z</dcterms:modified>
</cp:coreProperties>
</file>