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1B31" w14:textId="6DCFC420" w:rsidR="009C43F1" w:rsidRDefault="004D70C8">
      <w:r>
        <w:rPr>
          <w:noProof/>
        </w:rPr>
        <w:drawing>
          <wp:anchor distT="0" distB="0" distL="114300" distR="114300" simplePos="0" relativeHeight="251658240" behindDoc="0" locked="0" layoutInCell="1" allowOverlap="0" wp14:anchorId="6BFAEC77" wp14:editId="144E90C3">
            <wp:simplePos x="0" y="0"/>
            <wp:positionH relativeFrom="column">
              <wp:posOffset>-600074</wp:posOffset>
            </wp:positionH>
            <wp:positionV relativeFrom="paragraph">
              <wp:posOffset>-335416</wp:posOffset>
            </wp:positionV>
            <wp:extent cx="1209040" cy="1007529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0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5144250" wp14:editId="1540B6C1">
            <wp:simplePos x="0" y="0"/>
            <wp:positionH relativeFrom="column">
              <wp:posOffset>8172450</wp:posOffset>
            </wp:positionH>
            <wp:positionV relativeFrom="paragraph">
              <wp:posOffset>-332851</wp:posOffset>
            </wp:positionV>
            <wp:extent cx="1223645" cy="1022109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2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SUBSCRIPTIONS FOR THE YEAR COMMENCING 1</w:t>
      </w:r>
      <w:r>
        <w:rPr>
          <w:vertAlign w:val="superscript"/>
        </w:rPr>
        <w:t>st</w:t>
      </w:r>
      <w:r>
        <w:t xml:space="preserve"> APRIL 201</w:t>
      </w:r>
      <w:r w:rsidR="00CB3418">
        <w:t>9</w:t>
      </w:r>
      <w:r>
        <w:t xml:space="preserve"> </w:t>
      </w:r>
    </w:p>
    <w:p w14:paraId="54D4158B" w14:textId="77777777" w:rsidR="009C43F1" w:rsidRDefault="004D70C8">
      <w:pPr>
        <w:spacing w:after="323"/>
        <w:ind w:left="38"/>
        <w:jc w:val="center"/>
      </w:pPr>
      <w:r>
        <w:rPr>
          <w:b w:val="0"/>
          <w:sz w:val="16"/>
        </w:rPr>
        <w:t xml:space="preserve"> </w:t>
      </w:r>
    </w:p>
    <w:tbl>
      <w:tblPr>
        <w:tblStyle w:val="TableGrid"/>
        <w:tblW w:w="12533" w:type="dxa"/>
        <w:tblInd w:w="421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77"/>
        <w:gridCol w:w="2413"/>
        <w:gridCol w:w="1505"/>
        <w:gridCol w:w="1420"/>
        <w:gridCol w:w="1818"/>
      </w:tblGrid>
      <w:tr w:rsidR="00EC57F6" w14:paraId="7C29202F" w14:textId="77777777" w:rsidTr="000842B6">
        <w:trPr>
          <w:trHeight w:hRule="exact" w:val="589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612A" w14:textId="77777777" w:rsidR="00EC57F6" w:rsidRDefault="00EC57F6">
            <w:pPr>
              <w:ind w:left="8"/>
              <w:jc w:val="center"/>
            </w:pPr>
            <w:r>
              <w:rPr>
                <w:sz w:val="24"/>
              </w:rPr>
              <w:t xml:space="preserve">DECRIPTION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8922" w14:textId="77777777" w:rsidR="00EC57F6" w:rsidRDefault="00EC57F6">
            <w:pPr>
              <w:ind w:left="4"/>
              <w:jc w:val="center"/>
            </w:pPr>
            <w:r>
              <w:rPr>
                <w:sz w:val="24"/>
              </w:rPr>
              <w:t xml:space="preserve">CHARGES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C75F" w14:textId="77777777" w:rsidR="00EC57F6" w:rsidRDefault="00EC57F6">
            <w:pPr>
              <w:ind w:left="10"/>
              <w:jc w:val="center"/>
            </w:pPr>
            <w:r>
              <w:rPr>
                <w:sz w:val="24"/>
              </w:rPr>
              <w:t xml:space="preserve">JOINING FEE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88A" w14:textId="77777777" w:rsidR="00EC57F6" w:rsidRDefault="00EC57F6">
            <w:pPr>
              <w:ind w:left="9"/>
              <w:jc w:val="center"/>
            </w:pPr>
            <w:r>
              <w:rPr>
                <w:sz w:val="24"/>
              </w:rPr>
              <w:t xml:space="preserve">CLUB CARD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E7E2" w14:textId="77777777" w:rsidR="00EC57F6" w:rsidRDefault="00EC57F6">
            <w:pPr>
              <w:ind w:left="215" w:right="160"/>
              <w:jc w:val="center"/>
            </w:pPr>
            <w:r>
              <w:rPr>
                <w:sz w:val="20"/>
              </w:rPr>
              <w:t>EGU DCGU FEE</w:t>
            </w:r>
            <w:r>
              <w:rPr>
                <w:sz w:val="24"/>
              </w:rPr>
              <w:t xml:space="preserve"> </w:t>
            </w:r>
          </w:p>
        </w:tc>
      </w:tr>
      <w:tr w:rsidR="00EC57F6" w14:paraId="6E3F15E9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9D90" w14:textId="77777777" w:rsidR="00EC57F6" w:rsidRDefault="00EC57F6">
            <w:pPr>
              <w:ind w:left="29"/>
              <w:jc w:val="center"/>
            </w:pPr>
            <w:r>
              <w:rPr>
                <w:b w:val="0"/>
                <w:sz w:val="24"/>
              </w:rPr>
              <w:t xml:space="preserve">      FULL MEMBERSHIP </w:t>
            </w:r>
            <w:r>
              <w:rPr>
                <w:sz w:val="24"/>
              </w:rPr>
              <w:t>(GENTS)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C22" w14:textId="11169BC4" w:rsidR="00EC57F6" w:rsidRDefault="00EC57F6">
            <w:pPr>
              <w:ind w:left="3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 xml:space="preserve">£879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0A1" w14:textId="77777777" w:rsidR="00EC57F6" w:rsidRDefault="00EC57F6">
            <w:pPr>
              <w:ind w:left="6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 xml:space="preserve">£250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B6E2" w14:textId="77777777" w:rsidR="00EC57F6" w:rsidRDefault="00EC57F6">
            <w:pPr>
              <w:ind w:left="8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 xml:space="preserve">£50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023" w14:textId="53ABE770" w:rsidR="00EC57F6" w:rsidRDefault="00EC57F6">
            <w:pPr>
              <w:ind w:left="11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 xml:space="preserve">£17.15 </w:t>
            </w:r>
          </w:p>
        </w:tc>
      </w:tr>
      <w:tr w:rsidR="00EC57F6" w14:paraId="681CB7FD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864E" w14:textId="77777777" w:rsidR="00EC57F6" w:rsidRDefault="00EC57F6">
            <w:pPr>
              <w:ind w:left="7"/>
              <w:jc w:val="center"/>
            </w:pPr>
            <w:r>
              <w:rPr>
                <w:b w:val="0"/>
                <w:sz w:val="24"/>
              </w:rPr>
              <w:t xml:space="preserve">       FULL MEMBERSHIP </w:t>
            </w:r>
            <w:r>
              <w:rPr>
                <w:sz w:val="24"/>
              </w:rPr>
              <w:t>(LADIES)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F26" w14:textId="7AD98465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£879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D336" w14:textId="77777777" w:rsidR="00EC57F6" w:rsidRDefault="00EC57F6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£250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9BA" w14:textId="77777777" w:rsidR="00EC57F6" w:rsidRDefault="00EC57F6">
            <w:pPr>
              <w:ind w:left="11"/>
              <w:jc w:val="center"/>
            </w:pPr>
            <w:r>
              <w:rPr>
                <w:b w:val="0"/>
                <w:sz w:val="24"/>
              </w:rPr>
              <w:t xml:space="preserve">£50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D8C0" w14:textId="60630A8B" w:rsidR="00EC57F6" w:rsidRDefault="00EC57F6">
            <w:pPr>
              <w:ind w:left="8"/>
              <w:jc w:val="center"/>
            </w:pPr>
            <w:r>
              <w:rPr>
                <w:b w:val="0"/>
                <w:sz w:val="24"/>
              </w:rPr>
              <w:t xml:space="preserve">£14.00 </w:t>
            </w:r>
          </w:p>
        </w:tc>
      </w:tr>
      <w:tr w:rsidR="00EC57F6" w14:paraId="380F2BCF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4100" w14:textId="77777777" w:rsidR="00EC57F6" w:rsidRDefault="00EC57F6">
            <w:pPr>
              <w:ind w:left="8"/>
              <w:jc w:val="center"/>
            </w:pPr>
            <w:r>
              <w:rPr>
                <w:b w:val="0"/>
                <w:sz w:val="24"/>
              </w:rPr>
              <w:t xml:space="preserve">INTERMEDIATE, </w:t>
            </w:r>
            <w:r>
              <w:rPr>
                <w:sz w:val="24"/>
              </w:rPr>
              <w:t>1</w:t>
            </w:r>
            <w:r>
              <w:rPr>
                <w:b w:val="0"/>
                <w:sz w:val="24"/>
              </w:rPr>
              <w:t xml:space="preserve"> (18-21)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598C" w14:textId="77777777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£220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FA58" w14:textId="69D758C1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DB70" w14:textId="77777777" w:rsidR="00EC57F6" w:rsidRDefault="00EC57F6">
            <w:pPr>
              <w:ind w:left="11"/>
              <w:jc w:val="center"/>
            </w:pPr>
            <w:r>
              <w:rPr>
                <w:b w:val="0"/>
                <w:sz w:val="24"/>
              </w:rPr>
              <w:t xml:space="preserve">£50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1205" w14:textId="5FD983C6" w:rsidR="00EC57F6" w:rsidRDefault="00EC57F6">
            <w:pPr>
              <w:ind w:left="9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</w:p>
        </w:tc>
      </w:tr>
      <w:tr w:rsidR="00EC57F6" w14:paraId="1809773A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E0A" w14:textId="77777777" w:rsidR="00EC57F6" w:rsidRDefault="00EC57F6">
            <w:pPr>
              <w:ind w:left="8"/>
              <w:jc w:val="center"/>
            </w:pPr>
            <w:r>
              <w:rPr>
                <w:b w:val="0"/>
                <w:sz w:val="24"/>
              </w:rPr>
              <w:t xml:space="preserve">INTERMEDIATE, </w:t>
            </w:r>
            <w:r>
              <w:rPr>
                <w:sz w:val="24"/>
              </w:rPr>
              <w:t>2</w:t>
            </w:r>
            <w:r>
              <w:rPr>
                <w:b w:val="0"/>
                <w:sz w:val="24"/>
              </w:rPr>
              <w:t xml:space="preserve"> (22-24)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174E" w14:textId="25CA824E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£440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4BB" w14:textId="0574D389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81CC" w14:textId="77777777" w:rsidR="00EC57F6" w:rsidRDefault="00EC57F6">
            <w:pPr>
              <w:ind w:left="11"/>
              <w:jc w:val="center"/>
            </w:pPr>
            <w:r>
              <w:rPr>
                <w:b w:val="0"/>
                <w:sz w:val="24"/>
              </w:rPr>
              <w:t xml:space="preserve">£50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3ADD" w14:textId="2FFA65E6" w:rsidR="00EC57F6" w:rsidRDefault="00EC57F6">
            <w:pPr>
              <w:ind w:left="9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</w:p>
        </w:tc>
      </w:tr>
      <w:tr w:rsidR="00EC57F6" w14:paraId="13B84E3B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A3B" w14:textId="77777777" w:rsidR="00EC57F6" w:rsidRDefault="00EC57F6">
            <w:pPr>
              <w:ind w:left="8"/>
              <w:jc w:val="center"/>
            </w:pPr>
            <w:r>
              <w:rPr>
                <w:b w:val="0"/>
                <w:sz w:val="24"/>
              </w:rPr>
              <w:t xml:space="preserve">INTERMEDIATE, </w:t>
            </w:r>
            <w:r>
              <w:rPr>
                <w:sz w:val="24"/>
              </w:rPr>
              <w:t>3</w:t>
            </w:r>
            <w:r>
              <w:rPr>
                <w:b w:val="0"/>
                <w:sz w:val="24"/>
              </w:rPr>
              <w:t xml:space="preserve"> (25-29)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8FB7" w14:textId="42CA2BA6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£660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7DC" w14:textId="6DE3E610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7760" w14:textId="77777777" w:rsidR="00EC57F6" w:rsidRDefault="00EC57F6">
            <w:pPr>
              <w:ind w:left="11"/>
              <w:jc w:val="center"/>
            </w:pPr>
            <w:r>
              <w:rPr>
                <w:b w:val="0"/>
                <w:sz w:val="24"/>
              </w:rPr>
              <w:t xml:space="preserve">£50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570D" w14:textId="7D1299BD" w:rsidR="00EC57F6" w:rsidRDefault="00EC57F6">
            <w:pPr>
              <w:ind w:left="9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</w:p>
        </w:tc>
      </w:tr>
      <w:tr w:rsidR="00CB3418" w14:paraId="78D76BC4" w14:textId="77777777" w:rsidTr="000842B6">
        <w:trPr>
          <w:trHeight w:hRule="exact" w:val="96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7A5" w14:textId="3ECC689E" w:rsidR="00CB3418" w:rsidRDefault="00CB3418">
            <w:pPr>
              <w:ind w:left="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FURTHER EDUCATION</w:t>
            </w:r>
            <w:r w:rsidR="00742BB1">
              <w:rPr>
                <w:b w:val="0"/>
                <w:sz w:val="24"/>
              </w:rPr>
              <w:t>/</w:t>
            </w:r>
            <w:r w:rsidR="00965217">
              <w:rPr>
                <w:b w:val="0"/>
                <w:sz w:val="24"/>
              </w:rPr>
              <w:t>STUDENT/APPRENTICE/OCCUPATIONAL TRAINING</w:t>
            </w:r>
          </w:p>
          <w:p w14:paraId="02EF5170" w14:textId="63D0131D" w:rsidR="00965217" w:rsidRDefault="00965217">
            <w:pPr>
              <w:ind w:left="8"/>
              <w:jc w:val="center"/>
              <w:rPr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E664" w14:textId="5B267A1C" w:rsidR="00CB3418" w:rsidRDefault="00CB3418">
            <w:pPr>
              <w:ind w:left="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£200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66B8" w14:textId="59656FA5" w:rsidR="00CB3418" w:rsidRDefault="00CB3418">
            <w:pPr>
              <w:ind w:left="64"/>
              <w:jc w:val="center"/>
              <w:rPr>
                <w:b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69E6" w14:textId="2599B4E4" w:rsidR="00CB3418" w:rsidRDefault="00CB3418">
            <w:pPr>
              <w:ind w:left="1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£50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7A38" w14:textId="51CC8122" w:rsidR="00CB3418" w:rsidRDefault="00CB3418">
            <w:pPr>
              <w:ind w:left="9"/>
              <w:jc w:val="center"/>
              <w:rPr>
                <w:rFonts w:ascii="Cambria Math" w:eastAsia="Cambria Math" w:hAnsi="Cambria Math" w:cs="Cambria Math"/>
                <w:b w:val="0"/>
                <w:sz w:val="24"/>
              </w:rPr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</w:p>
        </w:tc>
      </w:tr>
      <w:tr w:rsidR="00EC57F6" w14:paraId="59670711" w14:textId="77777777" w:rsidTr="000842B6">
        <w:trPr>
          <w:trHeight w:hRule="exact" w:val="1008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F1C5" w14:textId="120AB123" w:rsidR="00EC57F6" w:rsidRDefault="00EC57F6">
            <w:pPr>
              <w:ind w:left="3"/>
              <w:jc w:val="center"/>
            </w:pPr>
            <w:r>
              <w:rPr>
                <w:b w:val="0"/>
                <w:sz w:val="24"/>
              </w:rPr>
              <w:t xml:space="preserve">   JUNIOR 12 &amp; UNDER RESTRICTED  </w:t>
            </w:r>
          </w:p>
          <w:p w14:paraId="6650DF37" w14:textId="77777777" w:rsidR="00EC57F6" w:rsidRDefault="00EC57F6">
            <w:pPr>
              <w:ind w:left="2"/>
            </w:pPr>
            <w:r>
              <w:rPr>
                <w:b w:val="0"/>
                <w:sz w:val="24"/>
              </w:rPr>
              <w:t xml:space="preserve">                   JUNIOR 13 – 15 </w:t>
            </w:r>
          </w:p>
          <w:p w14:paraId="47903A37" w14:textId="77777777" w:rsidR="00EC57F6" w:rsidRDefault="00EC57F6">
            <w:pPr>
              <w:ind w:left="2"/>
            </w:pPr>
            <w:r>
              <w:rPr>
                <w:b w:val="0"/>
                <w:sz w:val="24"/>
              </w:rPr>
              <w:t xml:space="preserve">                   JUNIOR 16 – 17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25C7" w14:textId="39A8F5B0" w:rsidR="00EC57F6" w:rsidRDefault="00EC57F6">
            <w:pPr>
              <w:ind w:left="3"/>
              <w:jc w:val="center"/>
            </w:pPr>
            <w:r>
              <w:rPr>
                <w:b w:val="0"/>
                <w:sz w:val="24"/>
              </w:rPr>
              <w:t>£</w:t>
            </w:r>
            <w:r w:rsidR="007C5B4E">
              <w:rPr>
                <w:b w:val="0"/>
                <w:sz w:val="24"/>
              </w:rPr>
              <w:t>7</w:t>
            </w:r>
            <w:r>
              <w:rPr>
                <w:b w:val="0"/>
                <w:sz w:val="24"/>
              </w:rPr>
              <w:t>.</w:t>
            </w:r>
            <w:r w:rsidR="007C5B4E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5</w:t>
            </w:r>
            <w:r w:rsidR="00183E11">
              <w:rPr>
                <w:b w:val="0"/>
                <w:sz w:val="24"/>
              </w:rPr>
              <w:t>/£11.00</w:t>
            </w:r>
            <w:r>
              <w:rPr>
                <w:b w:val="0"/>
                <w:sz w:val="24"/>
              </w:rPr>
              <w:t xml:space="preserve"> </w:t>
            </w:r>
          </w:p>
          <w:p w14:paraId="03B3F5F3" w14:textId="77777777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£110 </w:t>
            </w:r>
          </w:p>
          <w:p w14:paraId="29EF16AA" w14:textId="77777777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£150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48BF" w14:textId="1AE4C2DB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9F8B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2B1" w14:textId="36A12A55" w:rsidR="00EC57F6" w:rsidRDefault="00EC57F6">
            <w:pPr>
              <w:ind w:left="64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  <w:r>
              <w:rPr>
                <w:b w:val="0"/>
                <w:sz w:val="24"/>
              </w:rPr>
              <w:t xml:space="preserve"> </w:t>
            </w:r>
          </w:p>
          <w:p w14:paraId="489616CF" w14:textId="19D27B37" w:rsidR="00EC57F6" w:rsidRDefault="00EC57F6" w:rsidP="008704DC">
            <w:pPr>
              <w:ind w:left="9"/>
            </w:pPr>
          </w:p>
        </w:tc>
      </w:tr>
      <w:tr w:rsidR="00EC57F6" w14:paraId="75E5FB50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93CE" w14:textId="7DCBE7D3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TWILIGHT </w:t>
            </w:r>
            <w:r w:rsidR="002B1884">
              <w:rPr>
                <w:b w:val="0"/>
                <w:sz w:val="24"/>
              </w:rPr>
              <w:t>(2 years only)</w:t>
            </w:r>
            <w:bookmarkStart w:id="0" w:name="_GoBack"/>
            <w:bookmarkEnd w:id="0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027" w14:textId="77777777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£540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CDFF" w14:textId="098B5F40" w:rsidR="00EC57F6" w:rsidRPr="00CB3418" w:rsidRDefault="00EC57F6" w:rsidP="00CB3418">
            <w:pPr>
              <w:ind w:left="9"/>
              <w:jc w:val="center"/>
              <w:rPr>
                <w:color w:val="FF0000"/>
              </w:rPr>
            </w:pPr>
            <w:r w:rsidRPr="002B1884">
              <w:rPr>
                <w:b w:val="0"/>
                <w:color w:val="000000" w:themeColor="text1"/>
                <w:sz w:val="24"/>
              </w:rPr>
              <w:t>£250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3B4" w14:textId="77777777" w:rsidR="00EC57F6" w:rsidRDefault="00EC57F6">
            <w:pPr>
              <w:ind w:left="11"/>
              <w:jc w:val="center"/>
            </w:pPr>
            <w:r>
              <w:rPr>
                <w:b w:val="0"/>
                <w:sz w:val="24"/>
              </w:rPr>
              <w:t xml:space="preserve">£50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88F3" w14:textId="57FDFC4D" w:rsidR="00EC57F6" w:rsidRDefault="00EC57F6">
            <w:pPr>
              <w:ind w:left="8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</w:p>
        </w:tc>
      </w:tr>
      <w:tr w:rsidR="00EC57F6" w14:paraId="3D5F56C3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23A7" w14:textId="77777777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COUNTRY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6D3F" w14:textId="20D07788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>£350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F0D7" w14:textId="5F9245C4" w:rsidR="00EC57F6" w:rsidRPr="00CB3418" w:rsidRDefault="00EC57F6" w:rsidP="00CB3418">
            <w:pPr>
              <w:ind w:left="64"/>
              <w:jc w:val="center"/>
              <w:rPr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19D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EC8" w14:textId="3391DDCC" w:rsidR="00EC57F6" w:rsidRDefault="00EC57F6">
            <w:pPr>
              <w:ind w:left="9"/>
              <w:jc w:val="center"/>
            </w:pPr>
            <w:r>
              <w:rPr>
                <w:rFonts w:ascii="Cambria Math" w:eastAsia="Cambria Math" w:hAnsi="Cambria Math" w:cs="Cambria Math"/>
                <w:b w:val="0"/>
                <w:sz w:val="24"/>
              </w:rPr>
              <w:t>£17.15/£14.00</w:t>
            </w:r>
          </w:p>
        </w:tc>
      </w:tr>
      <w:tr w:rsidR="00EC57F6" w14:paraId="41D881F7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54B" w14:textId="77777777" w:rsidR="00EC57F6" w:rsidRDefault="00EC57F6">
            <w:pPr>
              <w:ind w:left="6"/>
              <w:jc w:val="center"/>
            </w:pPr>
            <w:r>
              <w:rPr>
                <w:b w:val="0"/>
                <w:sz w:val="24"/>
              </w:rPr>
              <w:t xml:space="preserve">NON – PLAYING SOCIAL MEMBER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088A" w14:textId="77777777" w:rsidR="00EC57F6" w:rsidRDefault="00EC57F6">
            <w:pPr>
              <w:ind w:left="2"/>
              <w:jc w:val="center"/>
            </w:pPr>
            <w:r>
              <w:rPr>
                <w:b w:val="0"/>
                <w:sz w:val="24"/>
              </w:rPr>
              <w:t xml:space="preserve">£83.34 + £16.66 VAT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7C1D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2042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E8A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C57F6" w14:paraId="15D93BBF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8BD" w14:textId="77777777" w:rsidR="00EC57F6" w:rsidRDefault="00EC57F6">
            <w:pPr>
              <w:ind w:left="7"/>
              <w:jc w:val="center"/>
            </w:pPr>
            <w:r>
              <w:rPr>
                <w:b w:val="0"/>
                <w:sz w:val="24"/>
              </w:rPr>
              <w:t xml:space="preserve">PAST PLAYING SOCIAL MEMBER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237E" w14:textId="77777777" w:rsidR="00EC57F6" w:rsidRDefault="00EC57F6">
            <w:pPr>
              <w:ind w:left="2"/>
              <w:jc w:val="center"/>
            </w:pPr>
            <w:r>
              <w:rPr>
                <w:b w:val="0"/>
                <w:sz w:val="24"/>
              </w:rPr>
              <w:t xml:space="preserve">£66.67 + £13.33 VAT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187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6032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413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C57F6" w14:paraId="6829CEB4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C5AF" w14:textId="77777777" w:rsidR="00EC57F6" w:rsidRDefault="00EC57F6">
            <w:pPr>
              <w:ind w:left="3"/>
              <w:jc w:val="center"/>
            </w:pPr>
            <w:r>
              <w:rPr>
                <w:b w:val="0"/>
                <w:sz w:val="24"/>
              </w:rPr>
              <w:t xml:space="preserve">LOCKER (FULL BAG)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A65D" w14:textId="77777777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£45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04D2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A743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66F2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C57F6" w14:paraId="397DD107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A9E" w14:textId="77777777" w:rsidR="00EC57F6" w:rsidRDefault="00EC57F6">
            <w:pPr>
              <w:ind w:left="2"/>
              <w:jc w:val="center"/>
            </w:pPr>
            <w:r>
              <w:rPr>
                <w:b w:val="0"/>
                <w:sz w:val="24"/>
              </w:rPr>
              <w:t xml:space="preserve">LOCKER (HALF)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E7D" w14:textId="77777777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£29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D900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BCE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8966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C57F6" w14:paraId="4CE195EE" w14:textId="77777777" w:rsidTr="000842B6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D7CE" w14:textId="77777777" w:rsidR="00EC57F6" w:rsidRDefault="00EC57F6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SMALL HOLDALL LOCKER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C0A4" w14:textId="77777777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£21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65E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87B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27A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C57F6" w14:paraId="1E79FC47" w14:textId="77777777" w:rsidTr="000842B6">
        <w:trPr>
          <w:trHeight w:hRule="exact" w:val="71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2DD4" w14:textId="77777777" w:rsidR="00EC57F6" w:rsidRDefault="00EC57F6">
            <w:pPr>
              <w:ind w:left="312" w:right="25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TROLLEY IN MAIN TROLLEY SHEDS </w:t>
            </w:r>
          </w:p>
          <w:p w14:paraId="05419CE9" w14:textId="13569091" w:rsidR="00EC57F6" w:rsidRDefault="00EC57F6">
            <w:pPr>
              <w:ind w:left="312" w:right="253"/>
              <w:jc w:val="center"/>
            </w:pPr>
            <w:r>
              <w:rPr>
                <w:b w:val="0"/>
                <w:sz w:val="24"/>
              </w:rPr>
              <w:t>JUNIOR TROLLEY SHED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B21" w14:textId="77777777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£30 </w:t>
            </w:r>
          </w:p>
          <w:p w14:paraId="040DDB95" w14:textId="77777777" w:rsidR="00EC57F6" w:rsidRDefault="00EC57F6">
            <w:pPr>
              <w:ind w:left="4"/>
              <w:jc w:val="center"/>
            </w:pPr>
            <w:r>
              <w:rPr>
                <w:b w:val="0"/>
                <w:sz w:val="24"/>
              </w:rPr>
              <w:t xml:space="preserve">£15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765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43B" w14:textId="77777777" w:rsidR="00EC57F6" w:rsidRDefault="00EC57F6">
            <w:pPr>
              <w:ind w:left="63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43C5" w14:textId="77777777" w:rsidR="00EC57F6" w:rsidRDefault="00EC57F6">
            <w:pPr>
              <w:ind w:left="64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48CFEE6F" w14:textId="77777777" w:rsidR="004D70C8" w:rsidRDefault="004D70C8"/>
    <w:sectPr w:rsidR="004D70C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F1"/>
    <w:rsid w:val="000842B6"/>
    <w:rsid w:val="001828F7"/>
    <w:rsid w:val="00183E11"/>
    <w:rsid w:val="002B1884"/>
    <w:rsid w:val="004D70C8"/>
    <w:rsid w:val="005A4AB2"/>
    <w:rsid w:val="005F2B83"/>
    <w:rsid w:val="005F2F88"/>
    <w:rsid w:val="00742BB1"/>
    <w:rsid w:val="00796C0C"/>
    <w:rsid w:val="007C5B4E"/>
    <w:rsid w:val="00832556"/>
    <w:rsid w:val="00856537"/>
    <w:rsid w:val="008704DC"/>
    <w:rsid w:val="00965217"/>
    <w:rsid w:val="009C43F1"/>
    <w:rsid w:val="00C0497B"/>
    <w:rsid w:val="00CB3418"/>
    <w:rsid w:val="00EC57F6"/>
    <w:rsid w:val="00F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C167"/>
  <w15:docId w15:val="{D383E9A9-811D-42FE-9DF2-21E06F7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92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goodwin</dc:creator>
  <cp:keywords/>
  <cp:lastModifiedBy>Gary Aimson</cp:lastModifiedBy>
  <cp:revision>2</cp:revision>
  <cp:lastPrinted>2019-03-27T15:51:00Z</cp:lastPrinted>
  <dcterms:created xsi:type="dcterms:W3CDTF">2019-03-28T13:32:00Z</dcterms:created>
  <dcterms:modified xsi:type="dcterms:W3CDTF">2019-03-28T13:32:00Z</dcterms:modified>
</cp:coreProperties>
</file>